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320F0045" w:rsidR="00113721" w:rsidRPr="00113721" w:rsidRDefault="00151C99">
      <w:pPr>
        <w:rPr>
          <w:b/>
          <w:sz w:val="36"/>
          <w:szCs w:val="36"/>
        </w:rPr>
      </w:pPr>
      <w:bookmarkStart w:id="0" w:name="_GoBack"/>
      <w:bookmarkEnd w:id="0"/>
      <w:r>
        <w:rPr>
          <w:b/>
          <w:sz w:val="36"/>
          <w:szCs w:val="36"/>
        </w:rPr>
        <w:t>Weather Monsters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3626974" w:rsidR="00113721" w:rsidRPr="00596516" w:rsidRDefault="00A0320C">
            <w:pPr>
              <w:rPr>
                <w:sz w:val="18"/>
              </w:rPr>
            </w:pPr>
            <w:r>
              <w:rPr>
                <w:sz w:val="18"/>
              </w:rPr>
              <w:t>Adjectives, Synonyms and Antonyms, Fact Boxes,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A552083" w:rsidR="00113721" w:rsidRPr="00596516" w:rsidRDefault="009E6B31" w:rsidP="00151C99">
            <w:pPr>
              <w:rPr>
                <w:sz w:val="18"/>
              </w:rPr>
            </w:pPr>
            <w:r>
              <w:rPr>
                <w:sz w:val="18"/>
              </w:rPr>
              <w:t xml:space="preserve">Science – </w:t>
            </w:r>
            <w:r w:rsidR="00A0320C">
              <w:rPr>
                <w:sz w:val="18"/>
              </w:rPr>
              <w:t>Earth 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395"/>
        <w:gridCol w:w="5528"/>
      </w:tblGrid>
      <w:tr w:rsidR="00596516" w14:paraId="0B8CA5DB" w14:textId="77777777" w:rsidTr="00A0320C">
        <w:trPr>
          <w:trHeight w:val="100"/>
        </w:trPr>
        <w:tc>
          <w:tcPr>
            <w:tcW w:w="4395"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528"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A0320C">
        <w:trPr>
          <w:trHeight w:val="1470"/>
        </w:trPr>
        <w:tc>
          <w:tcPr>
            <w:tcW w:w="4395" w:type="dxa"/>
            <w:tcBorders>
              <w:bottom w:val="single" w:sz="8" w:space="0" w:color="BFBFBF" w:themeColor="background1" w:themeShade="BF"/>
              <w:right w:val="single" w:sz="8" w:space="0" w:color="BFBFBF" w:themeColor="background1" w:themeShade="BF"/>
            </w:tcBorders>
          </w:tcPr>
          <w:p w14:paraId="02D8323C" w14:textId="77777777" w:rsidR="00536098" w:rsidRPr="00A0320C" w:rsidRDefault="00A0320C" w:rsidP="00536098">
            <w:pPr>
              <w:rPr>
                <w:b/>
              </w:rPr>
            </w:pPr>
            <w:r w:rsidRPr="00A0320C">
              <w:rPr>
                <w:b/>
              </w:rPr>
              <w:t>Adjectives</w:t>
            </w:r>
          </w:p>
          <w:p w14:paraId="22AC7A36" w14:textId="1A29CD37" w:rsidR="00A0320C" w:rsidRPr="00536098" w:rsidRDefault="00A0320C" w:rsidP="005E1BEC">
            <w:r>
              <w:rPr>
                <w:sz w:val="21"/>
                <w:szCs w:val="21"/>
              </w:rPr>
              <w:t xml:space="preserve">Explain that words that describe things are called </w:t>
            </w:r>
            <w:r w:rsidR="005E1BEC">
              <w:rPr>
                <w:sz w:val="21"/>
                <w:szCs w:val="21"/>
              </w:rPr>
              <w:t>a</w:t>
            </w:r>
            <w:r>
              <w:rPr>
                <w:sz w:val="21"/>
                <w:szCs w:val="21"/>
              </w:rPr>
              <w:t>djectives. During reading, have students practi</w:t>
            </w:r>
            <w:r w:rsidR="006214CF">
              <w:rPr>
                <w:sz w:val="21"/>
                <w:szCs w:val="21"/>
              </w:rPr>
              <w:t>s</w:t>
            </w:r>
            <w:r>
              <w:rPr>
                <w:sz w:val="21"/>
                <w:szCs w:val="21"/>
              </w:rPr>
              <w:t>e identifying adjectives that describe the weather monsters and other things in the text (e.g.</w:t>
            </w:r>
            <w:r>
              <w:t xml:space="preserve"> warm, invisible, heavy, </w:t>
            </w:r>
            <w:proofErr w:type="gramStart"/>
            <w:r>
              <w:t>cold</w:t>
            </w:r>
            <w:proofErr w:type="gramEnd"/>
            <w:r>
              <w:t>, ugly, scary</w:t>
            </w:r>
            <w:r>
              <w:rPr>
                <w:sz w:val="21"/>
                <w:szCs w:val="21"/>
              </w:rPr>
              <w:t>).</w:t>
            </w:r>
          </w:p>
        </w:tc>
        <w:tc>
          <w:tcPr>
            <w:tcW w:w="5528"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A0320C">
        <w:tc>
          <w:tcPr>
            <w:tcW w:w="4395"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3316FAC" w14:textId="77777777" w:rsidR="00536098" w:rsidRDefault="00A0320C" w:rsidP="00536098">
            <w:pPr>
              <w:rPr>
                <w:b/>
              </w:rPr>
            </w:pPr>
            <w:r>
              <w:rPr>
                <w:b/>
              </w:rPr>
              <w:t>Synonyms and Antonyms</w:t>
            </w:r>
          </w:p>
          <w:p w14:paraId="1F1B1DED" w14:textId="50B287E7" w:rsidR="00A0320C" w:rsidRPr="00536098" w:rsidRDefault="00A0320C" w:rsidP="0082436B">
            <w:pPr>
              <w:rPr>
                <w:b/>
              </w:rPr>
            </w:pPr>
            <w:r>
              <w:rPr>
                <w:sz w:val="21"/>
                <w:szCs w:val="21"/>
              </w:rPr>
              <w:t>Discuss that synonyms are words that have a similar meaning – but antonyms are words that have an</w:t>
            </w:r>
            <w:r w:rsidR="005E1BEC">
              <w:rPr>
                <w:sz w:val="21"/>
                <w:szCs w:val="21"/>
              </w:rPr>
              <w:t xml:space="preserve"> opposite meaning. “Warm” and “c</w:t>
            </w:r>
            <w:r>
              <w:rPr>
                <w:sz w:val="21"/>
                <w:szCs w:val="21"/>
              </w:rPr>
              <w:t>old” on pages 2 and 4 are antonyms. Discuss what a synonym of “warm” would be. Practi</w:t>
            </w:r>
            <w:r w:rsidR="006214CF">
              <w:rPr>
                <w:sz w:val="21"/>
                <w:szCs w:val="21"/>
              </w:rPr>
              <w:t>s</w:t>
            </w:r>
            <w:r>
              <w:rPr>
                <w:sz w:val="21"/>
                <w:szCs w:val="21"/>
              </w:rPr>
              <w:t>e thinking of synonyms and antonyms for adjectives while reading through the book. Check the breakout on page 6 for synonyms for “hurricanes”.</w:t>
            </w:r>
          </w:p>
        </w:tc>
        <w:tc>
          <w:tcPr>
            <w:tcW w:w="552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A0320C">
        <w:tc>
          <w:tcPr>
            <w:tcW w:w="4395"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B0D56CF" w14:textId="77777777" w:rsidR="00536098" w:rsidRPr="00A0320C" w:rsidRDefault="00A0320C" w:rsidP="00596516">
            <w:pPr>
              <w:rPr>
                <w:b/>
              </w:rPr>
            </w:pPr>
            <w:r w:rsidRPr="00A0320C">
              <w:rPr>
                <w:b/>
              </w:rPr>
              <w:t>Fact Boxes</w:t>
            </w:r>
          </w:p>
          <w:p w14:paraId="38698EBB" w14:textId="6BF8E797" w:rsidR="00A0320C" w:rsidRPr="00536098" w:rsidRDefault="00A0320C" w:rsidP="00A0320C">
            <w:r>
              <w:t xml:space="preserve">The blue and green boxes throughout the book are “fact boxes” – they give facts and details that </w:t>
            </w:r>
            <w:r w:rsidR="006A394F">
              <w:t>link</w:t>
            </w:r>
            <w:r>
              <w:t xml:space="preserve"> to the text. Read a fact box together. Ask your students to explain how a fact box might help them to understand the text better.</w:t>
            </w:r>
          </w:p>
        </w:tc>
        <w:tc>
          <w:tcPr>
            <w:tcW w:w="552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A0320C">
        <w:tc>
          <w:tcPr>
            <w:tcW w:w="4395"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528"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106E1" w14:textId="77777777" w:rsidR="00FC510B" w:rsidRDefault="00FC510B" w:rsidP="00113721">
      <w:pPr>
        <w:spacing w:after="0" w:line="240" w:lineRule="auto"/>
      </w:pPr>
      <w:r>
        <w:separator/>
      </w:r>
    </w:p>
  </w:endnote>
  <w:endnote w:type="continuationSeparator" w:id="0">
    <w:p w14:paraId="53740E77" w14:textId="77777777" w:rsidR="00FC510B" w:rsidRDefault="00FC510B"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783866">
          <w:rPr>
            <w:noProof/>
          </w:rPr>
          <w:t>1</w:t>
        </w:r>
        <w:r>
          <w:rPr>
            <w:noProof/>
          </w:rPr>
          <w:fldChar w:fldCharType="end"/>
        </w:r>
      </w:p>
    </w:sdtContent>
  </w:sdt>
  <w:p w14:paraId="035B2102" w14:textId="176AD793" w:rsidR="00596516" w:rsidRDefault="00890AE2">
    <w:pPr>
      <w:pStyle w:val="Footer"/>
    </w:pPr>
    <w:r>
      <w:t>© Extend Education 202</w:t>
    </w:r>
    <w:r w:rsidR="00783866">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E6764" w14:textId="77777777" w:rsidR="00FC510B" w:rsidRDefault="00FC510B" w:rsidP="00113721">
      <w:pPr>
        <w:spacing w:after="0" w:line="240" w:lineRule="auto"/>
      </w:pPr>
      <w:r>
        <w:separator/>
      </w:r>
    </w:p>
  </w:footnote>
  <w:footnote w:type="continuationSeparator" w:id="0">
    <w:p w14:paraId="1764D91C" w14:textId="77777777" w:rsidR="00FC510B" w:rsidRDefault="00FC510B"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71FD05FF" w:rsidR="00113721" w:rsidRDefault="00A12490">
    <w:pPr>
      <w:pStyle w:val="Header"/>
    </w:pPr>
    <w:r>
      <w:rPr>
        <w:noProof/>
        <w:lang w:val="en-GB" w:eastAsia="en-GB"/>
      </w:rPr>
      <w:drawing>
        <wp:anchor distT="0" distB="0" distL="114300" distR="114300" simplePos="0" relativeHeight="251659264" behindDoc="0" locked="0" layoutInCell="1" allowOverlap="1" wp14:anchorId="12DC0811" wp14:editId="2F60BC69">
          <wp:simplePos x="0" y="0"/>
          <wp:positionH relativeFrom="margin">
            <wp:align>center</wp:align>
          </wp:positionH>
          <wp:positionV relativeFrom="paragraph">
            <wp:posOffset>-227965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E4699"/>
    <w:rsid w:val="00113721"/>
    <w:rsid w:val="00134140"/>
    <w:rsid w:val="00151C99"/>
    <w:rsid w:val="001555AD"/>
    <w:rsid w:val="0026231F"/>
    <w:rsid w:val="00266609"/>
    <w:rsid w:val="0033496E"/>
    <w:rsid w:val="003C60E9"/>
    <w:rsid w:val="00424778"/>
    <w:rsid w:val="004C455D"/>
    <w:rsid w:val="004F2012"/>
    <w:rsid w:val="00536098"/>
    <w:rsid w:val="00596516"/>
    <w:rsid w:val="005E1BEC"/>
    <w:rsid w:val="006214CF"/>
    <w:rsid w:val="006A394F"/>
    <w:rsid w:val="0070627B"/>
    <w:rsid w:val="00783866"/>
    <w:rsid w:val="007B42CA"/>
    <w:rsid w:val="007F1AAE"/>
    <w:rsid w:val="0082436B"/>
    <w:rsid w:val="00890AE2"/>
    <w:rsid w:val="009C4674"/>
    <w:rsid w:val="009E6B31"/>
    <w:rsid w:val="00A01807"/>
    <w:rsid w:val="00A0320C"/>
    <w:rsid w:val="00A12490"/>
    <w:rsid w:val="00AB3DA9"/>
    <w:rsid w:val="00B63D5E"/>
    <w:rsid w:val="00C05C29"/>
    <w:rsid w:val="00CB7959"/>
    <w:rsid w:val="00CD5181"/>
    <w:rsid w:val="00D42E9A"/>
    <w:rsid w:val="00D4612B"/>
    <w:rsid w:val="00D86710"/>
    <w:rsid w:val="00DE4B87"/>
    <w:rsid w:val="00E8535B"/>
    <w:rsid w:val="00EC4C73"/>
    <w:rsid w:val="00EE6E32"/>
    <w:rsid w:val="00EE7E2F"/>
    <w:rsid w:val="00FA44B0"/>
    <w:rsid w:val="00FC510B"/>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47D9-86E0-40B3-86BA-92EA766F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3</cp:revision>
  <cp:lastPrinted>2018-12-17T00:41:00Z</cp:lastPrinted>
  <dcterms:created xsi:type="dcterms:W3CDTF">2020-11-13T15:53:00Z</dcterms:created>
  <dcterms:modified xsi:type="dcterms:W3CDTF">2021-01-19T17:12:00Z</dcterms:modified>
</cp:coreProperties>
</file>